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BB" w:rsidRDefault="00AD5C1F" w:rsidP="00AD5C1F">
      <w:pPr>
        <w:jc w:val="center"/>
        <w:rPr>
          <w:b/>
          <w:sz w:val="24"/>
          <w:szCs w:val="24"/>
        </w:rPr>
      </w:pPr>
      <w:r>
        <w:rPr>
          <w:b/>
          <w:sz w:val="24"/>
          <w:szCs w:val="24"/>
        </w:rPr>
        <w:t>Pick an Enlightenment Thinker</w:t>
      </w:r>
    </w:p>
    <w:p w:rsidR="00AD5C1F" w:rsidRDefault="00932987" w:rsidP="00AD5C1F">
      <w:pPr>
        <w:ind w:left="720" w:right="720" w:hanging="720"/>
        <w:rPr>
          <w:sz w:val="24"/>
          <w:szCs w:val="24"/>
        </w:rPr>
      </w:pPr>
      <w:r>
        <w:rPr>
          <w:b/>
          <w:noProof/>
          <w:sz w:val="24"/>
          <w:szCs w:val="24"/>
        </w:rPr>
        <mc:AlternateContent>
          <mc:Choice Requires="wps">
            <w:drawing>
              <wp:anchor distT="0" distB="0" distL="114300" distR="114300" simplePos="0" relativeHeight="251659264" behindDoc="1" locked="0" layoutInCell="1" allowOverlap="1" wp14:anchorId="526B0EF1" wp14:editId="70291A5A">
                <wp:simplePos x="0" y="0"/>
                <wp:positionH relativeFrom="column">
                  <wp:posOffset>-19685</wp:posOffset>
                </wp:positionH>
                <wp:positionV relativeFrom="paragraph">
                  <wp:posOffset>11430</wp:posOffset>
                </wp:positionV>
                <wp:extent cx="5457825" cy="1057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457825" cy="10572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1.55pt;margin-top:.9pt;width:429.75pt;height:83.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" fillcolor="white [3201]" strokecolor="#f79646 [3209]" strokeweight="2pt"/>
            </w:pict>
          </mc:Fallback>
        </mc:AlternateContent>
      </w:r>
      <w:r>
        <w:rPr>
          <w:b/>
          <w:noProof/>
          <w:sz w:val="24"/>
          <w:szCs w:val="24"/>
        </w:rPr>
        <mc:AlternateContent>
          <mc:Choice Requires="wps">
            <w:drawing>
              <wp:anchor distT="0" distB="0" distL="114300" distR="114300" simplePos="0" relativeHeight="251660288" behindDoc="1" locked="0" layoutInCell="1" allowOverlap="1" wp14:anchorId="4F526586" wp14:editId="270DAB22">
                <wp:simplePos x="0" y="0"/>
                <wp:positionH relativeFrom="column">
                  <wp:posOffset>-19685</wp:posOffset>
                </wp:positionH>
                <wp:positionV relativeFrom="paragraph">
                  <wp:posOffset>1183005</wp:posOffset>
                </wp:positionV>
                <wp:extent cx="5457825" cy="8477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457825" cy="8477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5pt;margin-top:93.15pt;width:429.75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" fillcolor="white [3201]" strokecolor="#f79646 [3209]" strokeweight="2pt"/>
            </w:pict>
          </mc:Fallback>
        </mc:AlternateContent>
      </w:r>
      <w:r w:rsidR="00AD5C1F" w:rsidRPr="00AD5C1F">
        <w:rPr>
          <w:b/>
          <w:sz w:val="24"/>
          <w:szCs w:val="24"/>
        </w:rPr>
        <w:t xml:space="preserve">State Standard: 12.1.1 </w:t>
      </w:r>
      <w:r w:rsidR="00AD5C1F" w:rsidRPr="00AD5C1F">
        <w:rPr>
          <w:b/>
          <w:sz w:val="24"/>
          <w:szCs w:val="24"/>
        </w:rPr>
        <w:br/>
      </w:r>
      <w:r w:rsidR="00AD5C1F" w:rsidRPr="00AD5C1F">
        <w:rPr>
          <w:sz w:val="24"/>
          <w:szCs w:val="24"/>
        </w:rPr>
        <w:t>Analyze the influence of ancient Greek, Roman</w:t>
      </w:r>
      <w:r w:rsidR="00AD5C1F">
        <w:rPr>
          <w:sz w:val="24"/>
          <w:szCs w:val="24"/>
        </w:rPr>
        <w:t xml:space="preserve">, English, and leading European </w:t>
      </w:r>
      <w:r w:rsidR="00AD5C1F" w:rsidRPr="00AD5C1F">
        <w:rPr>
          <w:sz w:val="24"/>
          <w:szCs w:val="24"/>
        </w:rPr>
        <w:t>political thinkers such as John Locke, Cha</w:t>
      </w:r>
      <w:r w:rsidR="00AD5C1F">
        <w:rPr>
          <w:sz w:val="24"/>
          <w:szCs w:val="24"/>
        </w:rPr>
        <w:t xml:space="preserve">rles-Louis Montesquieu, </w:t>
      </w:r>
      <w:proofErr w:type="spellStart"/>
      <w:r w:rsidR="00AD5C1F">
        <w:rPr>
          <w:sz w:val="24"/>
          <w:szCs w:val="24"/>
        </w:rPr>
        <w:t>Niccolò</w:t>
      </w:r>
      <w:proofErr w:type="spellEnd"/>
      <w:r w:rsidR="00AD5C1F">
        <w:rPr>
          <w:sz w:val="24"/>
          <w:szCs w:val="24"/>
        </w:rPr>
        <w:t xml:space="preserve"> </w:t>
      </w:r>
      <w:r w:rsidR="00AD5C1F" w:rsidRPr="00AD5C1F">
        <w:rPr>
          <w:sz w:val="24"/>
          <w:szCs w:val="24"/>
        </w:rPr>
        <w:t>Machiavelli, and William Blackstone on the development of American government.</w:t>
      </w:r>
    </w:p>
    <w:p w:rsidR="00AD5C1F" w:rsidRDefault="00AD5C1F" w:rsidP="00AD5C1F">
      <w:pPr>
        <w:ind w:left="720" w:right="720" w:hanging="720"/>
        <w:rPr>
          <w:sz w:val="24"/>
          <w:szCs w:val="24"/>
        </w:rPr>
      </w:pPr>
      <w:r>
        <w:rPr>
          <w:b/>
          <w:sz w:val="24"/>
          <w:szCs w:val="24"/>
        </w:rPr>
        <w:t>Common Core</w:t>
      </w:r>
      <w:proofErr w:type="gramStart"/>
      <w:r>
        <w:rPr>
          <w:b/>
          <w:sz w:val="24"/>
          <w:szCs w:val="24"/>
        </w:rPr>
        <w:t>:</w:t>
      </w:r>
      <w:proofErr w:type="gramEnd"/>
      <w:r>
        <w:rPr>
          <w:b/>
          <w:sz w:val="24"/>
          <w:szCs w:val="24"/>
        </w:rPr>
        <w:br/>
      </w:r>
      <w:r w:rsidRPr="00AD5C1F">
        <w:rPr>
          <w:sz w:val="24"/>
          <w:szCs w:val="24"/>
        </w:rPr>
        <w:t>Cite specific textual evidence to support analysis of primary and secondary sources, connecting insights gained from specific details to an understanding of the text as a whole.</w:t>
      </w:r>
    </w:p>
    <w:p w:rsidR="00AD5C1F" w:rsidRDefault="00AD5C1F" w:rsidP="00AD5C1F">
      <w:pPr>
        <w:ind w:right="720"/>
        <w:rPr>
          <w:sz w:val="24"/>
          <w:szCs w:val="24"/>
        </w:rPr>
      </w:pPr>
      <w:r>
        <w:rPr>
          <w:sz w:val="24"/>
          <w:szCs w:val="24"/>
        </w:rPr>
        <w:t xml:space="preserve">Students will work in </w:t>
      </w:r>
      <w:r w:rsidR="00B570BC">
        <w:rPr>
          <w:sz w:val="24"/>
          <w:szCs w:val="24"/>
        </w:rPr>
        <w:t>groups of 3</w:t>
      </w:r>
      <w:r>
        <w:rPr>
          <w:sz w:val="24"/>
          <w:szCs w:val="24"/>
        </w:rPr>
        <w:t xml:space="preserve"> to select their favorite thinker </w:t>
      </w:r>
      <w:r w:rsidR="00B570BC">
        <w:rPr>
          <w:sz w:val="24"/>
          <w:szCs w:val="24"/>
        </w:rPr>
        <w:t xml:space="preserve">from the following list.  Only </w:t>
      </w:r>
      <w:r>
        <w:rPr>
          <w:sz w:val="24"/>
          <w:szCs w:val="24"/>
        </w:rPr>
        <w:t xml:space="preserve">one </w:t>
      </w:r>
      <w:r w:rsidR="00B570BC">
        <w:rPr>
          <w:sz w:val="24"/>
          <w:szCs w:val="24"/>
        </w:rPr>
        <w:t>group</w:t>
      </w:r>
      <w:r>
        <w:rPr>
          <w:sz w:val="24"/>
          <w:szCs w:val="24"/>
        </w:rPr>
        <w:t xml:space="preserve"> may select each thinker.  You will then research the thinker’s thoughts and main </w:t>
      </w:r>
      <w:r w:rsidR="00932987">
        <w:rPr>
          <w:sz w:val="24"/>
          <w:szCs w:val="24"/>
        </w:rPr>
        <w:t>ideas.  You will then research 2</w:t>
      </w:r>
      <w:r>
        <w:rPr>
          <w:sz w:val="24"/>
          <w:szCs w:val="24"/>
        </w:rPr>
        <w:t xml:space="preserve"> current example</w:t>
      </w:r>
      <w:r w:rsidR="00932987">
        <w:rPr>
          <w:sz w:val="24"/>
          <w:szCs w:val="24"/>
        </w:rPr>
        <w:t>s</w:t>
      </w:r>
      <w:r>
        <w:rPr>
          <w:sz w:val="24"/>
          <w:szCs w:val="24"/>
        </w:rPr>
        <w:t xml:space="preserve"> in the world today where those t</w:t>
      </w:r>
      <w:r w:rsidR="00932987">
        <w:rPr>
          <w:sz w:val="24"/>
          <w:szCs w:val="24"/>
        </w:rPr>
        <w:t xml:space="preserve">houghts or ideals are the main focus. </w:t>
      </w:r>
    </w:p>
    <w:p w:rsidR="00932987" w:rsidRDefault="00932987" w:rsidP="00AD5C1F">
      <w:pPr>
        <w:ind w:right="720"/>
        <w:rPr>
          <w:sz w:val="24"/>
          <w:szCs w:val="24"/>
        </w:rPr>
      </w:pPr>
      <w:r>
        <w:rPr>
          <w:sz w:val="24"/>
          <w:szCs w:val="24"/>
        </w:rPr>
        <w:t xml:space="preserve">You will have two class periods to complete this assignment, plus any other time you choose to dedicate to this assignment.  On Wednesday Sept. 17, you must be ready to present to your class.  Please use at least one visual aid to help you with your presentation, which should </w:t>
      </w:r>
      <w:r w:rsidRPr="00932987">
        <w:rPr>
          <w:b/>
          <w:sz w:val="24"/>
          <w:szCs w:val="24"/>
        </w:rPr>
        <w:t>not</w:t>
      </w:r>
      <w:r>
        <w:rPr>
          <w:sz w:val="24"/>
          <w:szCs w:val="24"/>
        </w:rPr>
        <w:t xml:space="preserve"> last more than 3 minutes. </w:t>
      </w:r>
    </w:p>
    <w:p w:rsidR="00932987" w:rsidRDefault="00932987" w:rsidP="00AD5C1F">
      <w:pPr>
        <w:ind w:right="720"/>
        <w:rPr>
          <w:sz w:val="24"/>
          <w:szCs w:val="24"/>
        </w:rPr>
      </w:pPr>
      <w:r w:rsidRPr="00932987">
        <w:rPr>
          <w:b/>
          <w:sz w:val="24"/>
          <w:szCs w:val="24"/>
          <w:u w:val="single"/>
        </w:rPr>
        <w:t>Enlighten Thinkers</w:t>
      </w:r>
      <w:proofErr w:type="gramStart"/>
      <w:r w:rsidRPr="00932987">
        <w:rPr>
          <w:b/>
          <w:sz w:val="24"/>
          <w:szCs w:val="24"/>
          <w:u w:val="single"/>
        </w:rPr>
        <w:t>:</w:t>
      </w:r>
      <w:proofErr w:type="gramEnd"/>
      <w:r>
        <w:rPr>
          <w:b/>
          <w:sz w:val="24"/>
          <w:szCs w:val="24"/>
          <w:u w:val="single"/>
        </w:rPr>
        <w:br/>
      </w:r>
      <w:r>
        <w:rPr>
          <w:sz w:val="24"/>
          <w:szCs w:val="24"/>
        </w:rPr>
        <w:t>John Locke</w:t>
      </w:r>
      <w:r>
        <w:rPr>
          <w:sz w:val="24"/>
          <w:szCs w:val="24"/>
        </w:rPr>
        <w:tab/>
        <w:t>Voltaire</w:t>
      </w:r>
      <w:r>
        <w:rPr>
          <w:sz w:val="24"/>
          <w:szCs w:val="24"/>
        </w:rPr>
        <w:tab/>
        <w:t>Montesquieu</w:t>
      </w:r>
      <w:r>
        <w:rPr>
          <w:sz w:val="24"/>
          <w:szCs w:val="24"/>
        </w:rPr>
        <w:tab/>
        <w:t>Hobbes</w:t>
      </w:r>
      <w:r>
        <w:rPr>
          <w:sz w:val="24"/>
          <w:szCs w:val="24"/>
        </w:rPr>
        <w:tab/>
        <w:t>Rousseau</w:t>
      </w:r>
      <w:r>
        <w:rPr>
          <w:sz w:val="24"/>
          <w:szCs w:val="24"/>
        </w:rPr>
        <w:tab/>
      </w:r>
      <w:r w:rsidR="00B4329A">
        <w:rPr>
          <w:sz w:val="24"/>
          <w:szCs w:val="24"/>
        </w:rPr>
        <w:t>Beccaria</w:t>
      </w:r>
    </w:p>
    <w:p w:rsidR="00B4329A" w:rsidRDefault="00B4329A" w:rsidP="00AD5C1F">
      <w:pPr>
        <w:ind w:right="720"/>
        <w:rPr>
          <w:sz w:val="24"/>
          <w:szCs w:val="24"/>
        </w:rPr>
      </w:pPr>
      <w:r>
        <w:rPr>
          <w:sz w:val="24"/>
          <w:szCs w:val="24"/>
        </w:rPr>
        <w:t>John Comenius</w:t>
      </w:r>
      <w:r>
        <w:rPr>
          <w:sz w:val="24"/>
          <w:szCs w:val="24"/>
        </w:rPr>
        <w:tab/>
      </w:r>
      <w:proofErr w:type="spellStart"/>
      <w:r>
        <w:rPr>
          <w:sz w:val="24"/>
          <w:szCs w:val="24"/>
        </w:rPr>
        <w:t>Olympe</w:t>
      </w:r>
      <w:proofErr w:type="spellEnd"/>
      <w:r>
        <w:rPr>
          <w:sz w:val="24"/>
          <w:szCs w:val="24"/>
        </w:rPr>
        <w:t xml:space="preserve"> de Gouges</w:t>
      </w:r>
      <w:r>
        <w:rPr>
          <w:sz w:val="24"/>
          <w:szCs w:val="24"/>
        </w:rPr>
        <w:tab/>
        <w:t>Hugo Grotius</w:t>
      </w:r>
      <w:r>
        <w:rPr>
          <w:sz w:val="24"/>
          <w:szCs w:val="24"/>
        </w:rPr>
        <w:tab/>
        <w:t>David Hume</w:t>
      </w:r>
      <w:r>
        <w:rPr>
          <w:sz w:val="24"/>
          <w:szCs w:val="24"/>
        </w:rPr>
        <w:tab/>
        <w:t>Thomas Paine</w:t>
      </w:r>
    </w:p>
    <w:p w:rsidR="00B570BC" w:rsidRDefault="00B4329A" w:rsidP="00AD5C1F">
      <w:pPr>
        <w:ind w:right="720"/>
        <w:rPr>
          <w:sz w:val="24"/>
          <w:szCs w:val="24"/>
        </w:rPr>
      </w:pPr>
      <w:r>
        <w:rPr>
          <w:sz w:val="24"/>
          <w:szCs w:val="24"/>
        </w:rPr>
        <w:t>Francois Quesnay</w:t>
      </w:r>
      <w:r>
        <w:rPr>
          <w:sz w:val="24"/>
          <w:szCs w:val="24"/>
        </w:rPr>
        <w:tab/>
        <w:t>Baruch Spinoza</w:t>
      </w:r>
      <w:r>
        <w:rPr>
          <w:sz w:val="24"/>
          <w:szCs w:val="24"/>
        </w:rPr>
        <w:tab/>
        <w:t>Mary Wollstonecraft</w:t>
      </w:r>
    </w:p>
    <w:p w:rsidR="00B570BC" w:rsidRDefault="00B570BC" w:rsidP="00AD5C1F">
      <w:pPr>
        <w:ind w:right="720"/>
        <w:rPr>
          <w:b/>
          <w:sz w:val="24"/>
          <w:szCs w:val="24"/>
        </w:rPr>
      </w:pPr>
      <w:r>
        <w:rPr>
          <w:b/>
          <w:sz w:val="24"/>
          <w:szCs w:val="24"/>
        </w:rPr>
        <w:t>Rubric:</w:t>
      </w:r>
    </w:p>
    <w:p w:rsidR="00B570BC" w:rsidRDefault="00B570BC" w:rsidP="00AD5C1F">
      <w:pPr>
        <w:ind w:right="720"/>
        <w:rPr>
          <w:sz w:val="24"/>
          <w:szCs w:val="24"/>
        </w:rPr>
      </w:pPr>
      <w:r>
        <w:rPr>
          <w:sz w:val="24"/>
          <w:szCs w:val="24"/>
        </w:rPr>
        <w:t>A score of 4 will be given to:</w:t>
      </w:r>
    </w:p>
    <w:p w:rsidR="00B4329A" w:rsidRDefault="00B570BC" w:rsidP="00AD5C1F">
      <w:pPr>
        <w:ind w:right="720"/>
        <w:rPr>
          <w:sz w:val="24"/>
          <w:szCs w:val="24"/>
        </w:rPr>
      </w:pPr>
      <w:r>
        <w:rPr>
          <w:sz w:val="24"/>
          <w:szCs w:val="24"/>
        </w:rPr>
        <w:tab/>
        <w:t>A group that teaches the thinker’s main ideas connects them to two current issues and analyzes those issues.  Group must know the material with very few glances at their notes.</w:t>
      </w:r>
    </w:p>
    <w:p w:rsidR="00B570BC" w:rsidRDefault="00B570BC" w:rsidP="00AD5C1F">
      <w:pPr>
        <w:ind w:right="720"/>
        <w:rPr>
          <w:sz w:val="24"/>
          <w:szCs w:val="24"/>
        </w:rPr>
      </w:pPr>
      <w:r>
        <w:rPr>
          <w:sz w:val="24"/>
          <w:szCs w:val="24"/>
        </w:rPr>
        <w:t>A score of 3 will be given to:</w:t>
      </w:r>
    </w:p>
    <w:p w:rsidR="00B570BC" w:rsidRDefault="00B570BC" w:rsidP="00AD5C1F">
      <w:pPr>
        <w:ind w:right="720"/>
        <w:rPr>
          <w:sz w:val="24"/>
          <w:szCs w:val="24"/>
        </w:rPr>
      </w:pPr>
      <w:r>
        <w:rPr>
          <w:sz w:val="24"/>
          <w:szCs w:val="24"/>
        </w:rPr>
        <w:tab/>
      </w:r>
      <w:proofErr w:type="gramStart"/>
      <w:r>
        <w:rPr>
          <w:sz w:val="24"/>
          <w:szCs w:val="24"/>
        </w:rPr>
        <w:t xml:space="preserve">A group that knows the basic ideas of the philosopher and makes an attempt at connecting </w:t>
      </w:r>
      <w:r w:rsidR="00400352">
        <w:rPr>
          <w:sz w:val="24"/>
          <w:szCs w:val="24"/>
        </w:rPr>
        <w:t>them to two current issues</w:t>
      </w:r>
      <w:r>
        <w:rPr>
          <w:sz w:val="24"/>
          <w:szCs w:val="24"/>
        </w:rPr>
        <w:t>.</w:t>
      </w:r>
      <w:proofErr w:type="gramEnd"/>
      <w:r>
        <w:rPr>
          <w:sz w:val="24"/>
          <w:szCs w:val="24"/>
        </w:rPr>
        <w:t xml:space="preserve">  They</w:t>
      </w:r>
      <w:r w:rsidR="00400352">
        <w:rPr>
          <w:sz w:val="24"/>
          <w:szCs w:val="24"/>
        </w:rPr>
        <w:t xml:space="preserve"> will use their notes to help them explain their points.</w:t>
      </w:r>
    </w:p>
    <w:p w:rsidR="00400352" w:rsidRDefault="00400352" w:rsidP="00AD5C1F">
      <w:pPr>
        <w:ind w:right="720"/>
        <w:rPr>
          <w:sz w:val="24"/>
          <w:szCs w:val="24"/>
        </w:rPr>
      </w:pPr>
      <w:r>
        <w:rPr>
          <w:sz w:val="24"/>
          <w:szCs w:val="24"/>
        </w:rPr>
        <w:t>A score of 2 will be given to:</w:t>
      </w:r>
    </w:p>
    <w:p w:rsidR="00400352" w:rsidRDefault="00400352" w:rsidP="00AD5C1F">
      <w:pPr>
        <w:ind w:right="720"/>
        <w:rPr>
          <w:sz w:val="24"/>
          <w:szCs w:val="24"/>
        </w:rPr>
      </w:pPr>
      <w:r>
        <w:rPr>
          <w:sz w:val="24"/>
          <w:szCs w:val="24"/>
        </w:rPr>
        <w:lastRenderedPageBreak/>
        <w:tab/>
        <w:t xml:space="preserve">A group that explains parts of the basic ideas of their philosopher, but do not </w:t>
      </w:r>
      <w:bookmarkStart w:id="0" w:name="_GoBack"/>
      <w:bookmarkEnd w:id="0"/>
      <w:r>
        <w:rPr>
          <w:sz w:val="24"/>
          <w:szCs w:val="24"/>
        </w:rPr>
        <w:t>connect their current events/issues to those ideas.  They constantly look at their notes and make several factual errors.</w:t>
      </w:r>
    </w:p>
    <w:p w:rsidR="00400352" w:rsidRDefault="00400352" w:rsidP="00AD5C1F">
      <w:pPr>
        <w:ind w:right="720"/>
        <w:rPr>
          <w:sz w:val="24"/>
          <w:szCs w:val="24"/>
        </w:rPr>
      </w:pPr>
      <w:r>
        <w:rPr>
          <w:sz w:val="24"/>
          <w:szCs w:val="24"/>
        </w:rPr>
        <w:t>A score of 1 will be given to:</w:t>
      </w:r>
    </w:p>
    <w:p w:rsidR="00400352" w:rsidRPr="00932987" w:rsidRDefault="00400352" w:rsidP="00AD5C1F">
      <w:pPr>
        <w:ind w:right="720"/>
        <w:rPr>
          <w:sz w:val="24"/>
          <w:szCs w:val="24"/>
        </w:rPr>
      </w:pPr>
      <w:r>
        <w:rPr>
          <w:sz w:val="24"/>
          <w:szCs w:val="24"/>
        </w:rPr>
        <w:tab/>
        <w:t xml:space="preserve">A group that does not explain the ideas of their </w:t>
      </w:r>
      <w:proofErr w:type="gramStart"/>
      <w:r>
        <w:rPr>
          <w:sz w:val="24"/>
          <w:szCs w:val="24"/>
        </w:rPr>
        <w:t>philosopher,</w:t>
      </w:r>
      <w:proofErr w:type="gramEnd"/>
      <w:r>
        <w:rPr>
          <w:sz w:val="24"/>
          <w:szCs w:val="24"/>
        </w:rPr>
        <w:t xml:space="preserve"> presents only one current issue and does that connect that issue.  They will strictly read from their notes without making eye contact with the audience.</w:t>
      </w:r>
    </w:p>
    <w:sectPr w:rsidR="00400352" w:rsidRPr="00932987" w:rsidSect="006B3FD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1F"/>
    <w:rsid w:val="00400352"/>
    <w:rsid w:val="006B3FDB"/>
    <w:rsid w:val="00932987"/>
    <w:rsid w:val="00AD5C1F"/>
    <w:rsid w:val="00B4329A"/>
    <w:rsid w:val="00B570BC"/>
    <w:rsid w:val="00CB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npalencia</dc:creator>
  <cp:lastModifiedBy>npalencia</cp:lastModifiedBy>
  <cp:revision>1</cp:revision>
  <dcterms:created xsi:type="dcterms:W3CDTF">2014-09-15T04:54:00Z</dcterms:created>
  <dcterms:modified xsi:type="dcterms:W3CDTF">2014-09-15T05:39:00Z</dcterms:modified>
</cp:coreProperties>
</file>